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4390"/>
        <w:gridCol w:w="4626"/>
      </w:tblGrid>
      <w:tr w:rsidR="00543829" w:rsidTr="002D29D7">
        <w:tc>
          <w:tcPr>
            <w:tcW w:w="9016" w:type="dxa"/>
            <w:gridSpan w:val="2"/>
          </w:tcPr>
          <w:p w:rsidR="00543829" w:rsidRDefault="00424822">
            <w:r>
              <w:t xml:space="preserve">Key Stage </w:t>
            </w:r>
            <w:r w:rsidR="00543829">
              <w:t xml:space="preserve"> </w:t>
            </w:r>
            <w:r w:rsidR="001C1B72">
              <w:t>1</w:t>
            </w:r>
          </w:p>
        </w:tc>
      </w:tr>
      <w:tr w:rsidR="00543829" w:rsidTr="002D29D7">
        <w:tc>
          <w:tcPr>
            <w:tcW w:w="4390" w:type="dxa"/>
          </w:tcPr>
          <w:p w:rsidR="00543829" w:rsidRDefault="00543829">
            <w:r>
              <w:t xml:space="preserve">Daily Learning Year </w:t>
            </w:r>
            <w:r w:rsidR="001C1B72" w:rsidRPr="001C1B72">
              <w:t>2</w:t>
            </w:r>
          </w:p>
        </w:tc>
        <w:tc>
          <w:tcPr>
            <w:tcW w:w="4626" w:type="dxa"/>
          </w:tcPr>
          <w:p w:rsidR="00543829" w:rsidRDefault="00543829">
            <w:r>
              <w:t>Date:</w:t>
            </w:r>
            <w:r w:rsidR="000B6425">
              <w:t xml:space="preserve"> 27</w:t>
            </w:r>
            <w:r w:rsidR="001C1B72">
              <w:t>.3.20</w:t>
            </w:r>
          </w:p>
        </w:tc>
      </w:tr>
      <w:tr w:rsidR="00543829" w:rsidTr="002D29D7">
        <w:tc>
          <w:tcPr>
            <w:tcW w:w="9016" w:type="dxa"/>
            <w:gridSpan w:val="2"/>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4" w:history="1">
              <w:r w:rsidRPr="004C79C0">
                <w:rPr>
                  <w:rStyle w:val="Hyperlink"/>
                </w:rPr>
                <w:t>office@tssfirst.co.uk</w:t>
              </w:r>
            </w:hyperlink>
            <w:r>
              <w:t xml:space="preserve"> if you have any </w:t>
            </w:r>
            <w:r w:rsidR="00233F5C">
              <w:t xml:space="preserve">queries with your home learning or your teachers work email. </w:t>
            </w:r>
          </w:p>
          <w:p w:rsidR="001A406D" w:rsidRPr="00920E7D" w:rsidRDefault="00707390" w:rsidP="007E13B1">
            <w:pPr>
              <w:rPr>
                <w:b/>
              </w:rPr>
            </w:pPr>
            <w:r w:rsidRPr="00920E7D">
              <w:rPr>
                <w:b/>
              </w:rPr>
              <w:t xml:space="preserve">We are trying to set up a class blog on the school website where we can celebrate the children’s home learning and share ‘Wow Work’ with each other. If you would like your child’s learning to go on the blog then please take a picture and email it to me </w:t>
            </w:r>
            <w:r>
              <w:rPr>
                <w:b/>
              </w:rPr>
              <w:t xml:space="preserve">(by Thursday) </w:t>
            </w:r>
            <w:r w:rsidRPr="00920E7D">
              <w:rPr>
                <w:b/>
              </w:rPr>
              <w:t xml:space="preserve">and I will place </w:t>
            </w:r>
            <w:r>
              <w:rPr>
                <w:b/>
              </w:rPr>
              <w:t>a selection of them up each Friday</w:t>
            </w:r>
            <w:r w:rsidRPr="00920E7D">
              <w:rPr>
                <w:b/>
              </w:rPr>
              <w:t>. Please understand that if you do send a picture that means that you are agreeing for them to be published on the school website.</w:t>
            </w:r>
          </w:p>
        </w:tc>
      </w:tr>
      <w:tr w:rsidR="00543829" w:rsidTr="002D29D7">
        <w:tc>
          <w:tcPr>
            <w:tcW w:w="4390" w:type="dxa"/>
          </w:tcPr>
          <w:p w:rsidR="00543829" w:rsidRDefault="00543829">
            <w:r>
              <w:t>Phonics/Spelling</w:t>
            </w:r>
            <w:r w:rsidR="00CE25AC">
              <w:t>:</w:t>
            </w:r>
          </w:p>
          <w:p w:rsidR="001C1B72" w:rsidRDefault="001C1B72"/>
          <w:p w:rsidR="002D29D7" w:rsidRDefault="000B6425" w:rsidP="000B6425">
            <w:r>
              <w:t>Today is spelling test day! Please read each one aloud to your child and allow them enough time to write each one down. If they make a mistake and would like to correct it then that is fine.</w:t>
            </w:r>
          </w:p>
          <w:p w:rsidR="000B6425" w:rsidRDefault="000B6425" w:rsidP="000B6425"/>
          <w:p w:rsidR="000B6425" w:rsidRDefault="000B6425" w:rsidP="000B6425">
            <w:r>
              <w:t>I like to say the spelling word twice and place it into a made up sentence to help the children hear the word and spell it correctly.</w:t>
            </w:r>
          </w:p>
          <w:p w:rsidR="000B6425" w:rsidRDefault="000B6425" w:rsidP="000B6425"/>
          <w:p w:rsidR="000B6425" w:rsidRDefault="000B6425" w:rsidP="000B6425">
            <w:r>
              <w:t>Good luck!</w:t>
            </w:r>
          </w:p>
          <w:p w:rsidR="000B6425" w:rsidRDefault="000B6425" w:rsidP="000B6425"/>
        </w:tc>
        <w:tc>
          <w:tcPr>
            <w:tcW w:w="4626" w:type="dxa"/>
          </w:tcPr>
          <w:p w:rsidR="00543829" w:rsidRDefault="00543829">
            <w:r>
              <w:t>Mental Maths/Times Tables</w:t>
            </w:r>
            <w:r w:rsidR="00CE25AC">
              <w:t>:</w:t>
            </w:r>
          </w:p>
          <w:p w:rsidR="001C1B72" w:rsidRDefault="001C1B72"/>
          <w:p w:rsidR="002D29D7" w:rsidRDefault="000B6425" w:rsidP="0067226E">
            <w:r>
              <w:t>Please complete the attached mental maths questions</w:t>
            </w:r>
            <w:r w:rsidR="00707390">
              <w:t xml:space="preserve"> for this week</w:t>
            </w:r>
            <w:r>
              <w:t>. Allow the children time to work out the answe</w:t>
            </w:r>
            <w:r w:rsidR="002B6BAD">
              <w:t>rs. They can use their fingers</w:t>
            </w:r>
            <w:r w:rsidR="00D26BE2">
              <w:t>, maths knowledge</w:t>
            </w:r>
            <w:r w:rsidR="002B6BAD">
              <w:t xml:space="preserve"> or draw pictures to help them. </w:t>
            </w:r>
          </w:p>
          <w:p w:rsidR="002B6BAD" w:rsidRDefault="002B6BAD" w:rsidP="0067226E"/>
          <w:p w:rsidR="002B6BAD" w:rsidRDefault="002B6BAD" w:rsidP="0067226E">
            <w:r>
              <w:t xml:space="preserve">These cover a range of maths skills that the children have previously looked at in class but if they are finding them tricky perhaps only ask half of the questions this time and save the other half for another time. </w:t>
            </w:r>
          </w:p>
        </w:tc>
      </w:tr>
      <w:tr w:rsidR="00424822" w:rsidTr="002D29D7">
        <w:tc>
          <w:tcPr>
            <w:tcW w:w="4390" w:type="dxa"/>
          </w:tcPr>
          <w:p w:rsidR="00424822" w:rsidRDefault="00424822">
            <w:r>
              <w:t>Reading:</w:t>
            </w:r>
          </w:p>
          <w:p w:rsidR="00424822" w:rsidRDefault="00424822"/>
          <w:p w:rsidR="00424822" w:rsidRDefault="001C1B72">
            <w:r>
              <w:t xml:space="preserve">Please read a </w:t>
            </w:r>
            <w:r w:rsidR="00707390">
              <w:t>non-</w:t>
            </w:r>
            <w:r>
              <w:t>fiction book for 20 minutes and discuss the following question</w:t>
            </w:r>
            <w:r w:rsidR="00B23694">
              <w:t>s</w:t>
            </w:r>
            <w:r>
              <w:t xml:space="preserve"> together:</w:t>
            </w:r>
          </w:p>
          <w:p w:rsidR="00893261" w:rsidRDefault="00893261"/>
          <w:p w:rsidR="001C1B72" w:rsidRDefault="0067226E">
            <w:r>
              <w:t xml:space="preserve">What </w:t>
            </w:r>
            <w:r w:rsidR="00707390">
              <w:t>facts and information can you learn from this book?</w:t>
            </w:r>
          </w:p>
          <w:p w:rsidR="00424822" w:rsidRDefault="00424822"/>
          <w:p w:rsidR="00424822" w:rsidRDefault="00424822"/>
        </w:tc>
        <w:tc>
          <w:tcPr>
            <w:tcW w:w="4626" w:type="dxa"/>
            <w:vMerge w:val="restart"/>
          </w:tcPr>
          <w:p w:rsidR="00424822" w:rsidRDefault="00424822">
            <w:r>
              <w:t>Mathematics:</w:t>
            </w:r>
          </w:p>
          <w:p w:rsidR="007D034D" w:rsidRDefault="007D034D"/>
          <w:p w:rsidR="00F50B5D" w:rsidRDefault="00F50B5D">
            <w:r>
              <w:t>Warm up game</w:t>
            </w:r>
            <w:r w:rsidR="005B63D9">
              <w:t>:</w:t>
            </w:r>
            <w:r w:rsidR="00C3396D">
              <w:t xml:space="preserve"> </w:t>
            </w:r>
          </w:p>
          <w:p w:rsidR="00C3396D" w:rsidRDefault="006B483B">
            <w:r>
              <w:t>Using the power point, show children the picture from Kandinsky. What shapes can they find?</w:t>
            </w:r>
          </w:p>
          <w:p w:rsidR="006B483B" w:rsidRDefault="006B483B"/>
          <w:p w:rsidR="00F50B5D" w:rsidRDefault="00F50B5D">
            <w:r>
              <w:t xml:space="preserve">Main Activity: </w:t>
            </w:r>
          </w:p>
          <w:p w:rsidR="00457753" w:rsidRDefault="006B483B">
            <w:r>
              <w:t>Children to solve the fraction word problems that are on the power point. They need to first read the problem carefully. Next they should decide whether it is asking them to find ½, ¼ or 1/3. The children should then write the number sentence to match in their exercise books and work out the answer.</w:t>
            </w:r>
          </w:p>
          <w:p w:rsidR="006B483B" w:rsidRDefault="006B483B"/>
          <w:p w:rsidR="006B483B" w:rsidRDefault="006B483B" w:rsidP="006B483B">
            <w:r>
              <w:t>If children need help to work out an answer they could use objects (pasta, Lego, pencils etc.) to help them count out the number and split it into the amount of equal groups that they require.</w:t>
            </w:r>
          </w:p>
          <w:p w:rsidR="006B483B" w:rsidRDefault="006B483B"/>
          <w:p w:rsidR="00C3396D" w:rsidRDefault="00C3396D">
            <w:r>
              <w:t>Challenge:</w:t>
            </w:r>
          </w:p>
          <w:p w:rsidR="00C3396D" w:rsidRDefault="00104EC7" w:rsidP="00457753">
            <w:r>
              <w:t xml:space="preserve">I have tried to solve a fraction word problem on the power point. Can the children check my </w:t>
            </w:r>
            <w:r>
              <w:lastRenderedPageBreak/>
              <w:t>working out and see if I have solved the problem correctly? If not where have I gone wrong? What should the answer be?</w:t>
            </w:r>
            <w:bookmarkStart w:id="0" w:name="_GoBack"/>
            <w:bookmarkEnd w:id="0"/>
          </w:p>
        </w:tc>
      </w:tr>
      <w:tr w:rsidR="00424822" w:rsidTr="002D29D7">
        <w:tc>
          <w:tcPr>
            <w:tcW w:w="4390" w:type="dxa"/>
          </w:tcPr>
          <w:p w:rsidR="00424822" w:rsidRDefault="00424822">
            <w:r>
              <w:t>Writing:</w:t>
            </w:r>
          </w:p>
          <w:p w:rsidR="00926D53" w:rsidRDefault="00926D53"/>
          <w:p w:rsidR="00F50B5D" w:rsidRDefault="00F50B5D">
            <w:r>
              <w:t>Warm up:</w:t>
            </w:r>
          </w:p>
          <w:p w:rsidR="006B483B" w:rsidRDefault="006B483B">
            <w:r>
              <w:t>Choose an interesting item from around the home. Ask your child to look at the item and explore it for a minute. Ask them to then create a list (verbally or written) of adjectives that could describe the item. How many different adjectives can they think of?</w:t>
            </w:r>
          </w:p>
          <w:p w:rsidR="0067226E" w:rsidRDefault="006B483B">
            <w:r>
              <w:t xml:space="preserve"> </w:t>
            </w:r>
          </w:p>
          <w:p w:rsidR="00F50B5D" w:rsidRDefault="00F50B5D">
            <w:r>
              <w:t>Main Activity:</w:t>
            </w:r>
          </w:p>
          <w:p w:rsidR="00457753" w:rsidRDefault="00D26BE2">
            <w:r>
              <w:t xml:space="preserve">Children should </w:t>
            </w:r>
            <w:r w:rsidR="006B483B">
              <w:t xml:space="preserve">look at the list of nouns that they found yesterday. Children should take a selection of their nouns and think of a </w:t>
            </w:r>
            <w:r w:rsidR="006B483B">
              <w:lastRenderedPageBreak/>
              <w:t xml:space="preserve">describing word to go with each noun. They should record these as a phrase in their exercise books. E.g. </w:t>
            </w:r>
          </w:p>
          <w:p w:rsidR="006B483B" w:rsidRDefault="006B483B">
            <w:r>
              <w:t>The messy bathroom</w:t>
            </w:r>
          </w:p>
          <w:p w:rsidR="006B483B" w:rsidRDefault="006B483B">
            <w:r>
              <w:t>The fluffy pillow</w:t>
            </w:r>
          </w:p>
          <w:p w:rsidR="006B483B" w:rsidRDefault="006B483B">
            <w:r>
              <w:t>The smooth cup</w:t>
            </w:r>
          </w:p>
          <w:p w:rsidR="00541A96" w:rsidRDefault="00541A96"/>
          <w:p w:rsidR="00F50B5D" w:rsidRDefault="00F50B5D">
            <w:r>
              <w:t>Challenge:</w:t>
            </w:r>
          </w:p>
          <w:p w:rsidR="004C6FA7" w:rsidRDefault="006B483B" w:rsidP="00541A96">
            <w:r>
              <w:t xml:space="preserve">Using the power point, show children the pictures of some nouns that I have found. Can they think of an interesting adjective to go with each picture?  </w:t>
            </w:r>
          </w:p>
        </w:tc>
        <w:tc>
          <w:tcPr>
            <w:tcW w:w="4626" w:type="dxa"/>
            <w:vMerge/>
          </w:tcPr>
          <w:p w:rsidR="00424822" w:rsidRDefault="00424822"/>
        </w:tc>
      </w:tr>
      <w:tr w:rsidR="00233F5C" w:rsidTr="002D29D7">
        <w:tc>
          <w:tcPr>
            <w:tcW w:w="9016" w:type="dxa"/>
            <w:gridSpan w:val="2"/>
          </w:tcPr>
          <w:p w:rsidR="00233F5C" w:rsidRDefault="00233F5C">
            <w:r>
              <w:t>Foundation subjects. Today’s focus:</w:t>
            </w:r>
          </w:p>
          <w:p w:rsidR="00F159EB" w:rsidRDefault="00F159EB"/>
          <w:p w:rsidR="00F159EB" w:rsidRDefault="00707390">
            <w:r>
              <w:t>Computing</w:t>
            </w:r>
            <w:r w:rsidR="00F159EB">
              <w:t>:</w:t>
            </w:r>
          </w:p>
          <w:p w:rsidR="00707390" w:rsidRDefault="00707390" w:rsidP="00707390">
            <w:r>
              <w:t xml:space="preserve">As part of our topic on ‘Making Music’ we are thinking about how we can make and adapt music digitally. Ask your child to log onto Purple mash: </w:t>
            </w:r>
            <w:hyperlink r:id="rId5" w:history="1">
              <w:r>
                <w:rPr>
                  <w:rStyle w:val="Hyperlink"/>
                </w:rPr>
                <w:t>https://www.purplemash.com/sch/trinityststephen</w:t>
              </w:r>
            </w:hyperlink>
          </w:p>
          <w:p w:rsidR="00707390" w:rsidRDefault="00707390" w:rsidP="00707390">
            <w:r>
              <w:t>Use the log in details that have been sent home in order to sign in. In their 2do section I have s</w:t>
            </w:r>
            <w:r w:rsidR="00464913">
              <w:t>et them a task called ‘</w:t>
            </w:r>
            <w:proofErr w:type="spellStart"/>
            <w:r w:rsidR="00464913">
              <w:t>twinkletwinkle</w:t>
            </w:r>
            <w:proofErr w:type="spellEnd"/>
            <w:r>
              <w:t>’</w:t>
            </w:r>
          </w:p>
          <w:p w:rsidR="00707390" w:rsidRDefault="00707390" w:rsidP="00707390"/>
          <w:p w:rsidR="00707390" w:rsidRDefault="00707390" w:rsidP="00707390">
            <w:r>
              <w:t>The children will need to load this task and</w:t>
            </w:r>
            <w:r w:rsidR="00E348B5">
              <w:t xml:space="preserve"> listen to the tune of twinkle </w:t>
            </w:r>
            <w:proofErr w:type="spellStart"/>
            <w:r w:rsidR="00E348B5">
              <w:t>twinkle</w:t>
            </w:r>
            <w:proofErr w:type="spellEnd"/>
            <w:r w:rsidR="00E348B5">
              <w:t xml:space="preserve"> little star that is already set up. Can the children use the skills that they learnt last week to add extra instruments to the tune to make it their own version</w:t>
            </w:r>
            <w:r>
              <w:t>?</w:t>
            </w:r>
          </w:p>
          <w:p w:rsidR="00707390" w:rsidRDefault="00707390" w:rsidP="00707390"/>
          <w:p w:rsidR="00920E7D" w:rsidRDefault="00707390" w:rsidP="00E348B5">
            <w:r>
              <w:t xml:space="preserve">If children save their </w:t>
            </w:r>
            <w:r w:rsidR="00E348B5">
              <w:t xml:space="preserve">versions </w:t>
            </w:r>
            <w:r>
              <w:t xml:space="preserve">as they exit I will be able to view these and share the </w:t>
            </w:r>
            <w:r w:rsidR="00E348B5">
              <w:t xml:space="preserve">songs </w:t>
            </w:r>
            <w:r>
              <w:t>created as a class!</w:t>
            </w:r>
            <w:r w:rsidR="00E348B5">
              <w:t xml:space="preserve"> I will look to share them as a class on Monday (6.4.20) so please make sure that your child’s version is saved by this date if you would like it to be included on the display board. </w:t>
            </w:r>
          </w:p>
        </w:tc>
      </w:tr>
    </w:tbl>
    <w:p w:rsidR="004C6FA7" w:rsidRDefault="004C6FA7"/>
    <w:p w:rsidR="00707390" w:rsidRDefault="00707390" w:rsidP="00707390">
      <w:r>
        <w:t>Spellings for week commencing 30.3.20</w:t>
      </w:r>
    </w:p>
    <w:p w:rsidR="00707390" w:rsidRDefault="00707390" w:rsidP="00707390">
      <w:r>
        <w:t>Pattern- words that end in -</w:t>
      </w:r>
      <w:proofErr w:type="spellStart"/>
      <w:r>
        <w:t>tion</w:t>
      </w:r>
      <w:proofErr w:type="spellEnd"/>
    </w:p>
    <w:tbl>
      <w:tblPr>
        <w:tblStyle w:val="TableGrid"/>
        <w:tblW w:w="0" w:type="auto"/>
        <w:tblLook w:val="04A0" w:firstRow="1" w:lastRow="0" w:firstColumn="1" w:lastColumn="0" w:noHBand="0" w:noVBand="1"/>
      </w:tblPr>
      <w:tblGrid>
        <w:gridCol w:w="3004"/>
        <w:gridCol w:w="3006"/>
        <w:gridCol w:w="3006"/>
      </w:tblGrid>
      <w:tr w:rsidR="00707390" w:rsidTr="00464913">
        <w:tc>
          <w:tcPr>
            <w:tcW w:w="3080" w:type="dxa"/>
          </w:tcPr>
          <w:p w:rsidR="00707390" w:rsidRDefault="00707390" w:rsidP="00464913">
            <w:r>
              <w:t>Group 1</w:t>
            </w:r>
          </w:p>
        </w:tc>
        <w:tc>
          <w:tcPr>
            <w:tcW w:w="3081" w:type="dxa"/>
          </w:tcPr>
          <w:p w:rsidR="00707390" w:rsidRDefault="00707390" w:rsidP="00464913">
            <w:r>
              <w:t>Group 2</w:t>
            </w:r>
          </w:p>
        </w:tc>
        <w:tc>
          <w:tcPr>
            <w:tcW w:w="3081" w:type="dxa"/>
          </w:tcPr>
          <w:p w:rsidR="00707390" w:rsidRDefault="00707390" w:rsidP="00464913">
            <w:r>
              <w:t>Group 3</w:t>
            </w:r>
          </w:p>
        </w:tc>
      </w:tr>
      <w:tr w:rsidR="00707390" w:rsidTr="00464913">
        <w:tc>
          <w:tcPr>
            <w:tcW w:w="3080" w:type="dxa"/>
          </w:tcPr>
          <w:p w:rsidR="00707390" w:rsidRDefault="00707390" w:rsidP="00464913">
            <w:r>
              <w:t>station</w:t>
            </w:r>
          </w:p>
          <w:p w:rsidR="00707390" w:rsidRDefault="00707390" w:rsidP="00464913">
            <w:r>
              <w:t>addition</w:t>
            </w:r>
          </w:p>
          <w:p w:rsidR="00707390" w:rsidRDefault="00707390" w:rsidP="00464913">
            <w:r>
              <w:t>subtraction</w:t>
            </w:r>
          </w:p>
          <w:p w:rsidR="00707390" w:rsidRDefault="00707390" w:rsidP="00464913">
            <w:r>
              <w:t>fiction</w:t>
            </w:r>
          </w:p>
          <w:p w:rsidR="00707390" w:rsidRDefault="00707390" w:rsidP="00464913">
            <w:r>
              <w:t xml:space="preserve">introduction </w:t>
            </w:r>
          </w:p>
        </w:tc>
        <w:tc>
          <w:tcPr>
            <w:tcW w:w="3081" w:type="dxa"/>
          </w:tcPr>
          <w:p w:rsidR="00707390" w:rsidRDefault="00707390" w:rsidP="00464913">
            <w:r>
              <w:t>station</w:t>
            </w:r>
          </w:p>
          <w:p w:rsidR="00707390" w:rsidRDefault="00707390" w:rsidP="00464913">
            <w:r>
              <w:t>addition</w:t>
            </w:r>
          </w:p>
          <w:p w:rsidR="00707390" w:rsidRDefault="00707390" w:rsidP="00464913">
            <w:r>
              <w:t>subtraction</w:t>
            </w:r>
          </w:p>
          <w:p w:rsidR="00707390" w:rsidRDefault="00707390" w:rsidP="00464913">
            <w:r>
              <w:t>fiction</w:t>
            </w:r>
          </w:p>
          <w:p w:rsidR="00707390" w:rsidRDefault="00707390" w:rsidP="00464913">
            <w:r>
              <w:t>introduction</w:t>
            </w:r>
          </w:p>
          <w:p w:rsidR="00707390" w:rsidRDefault="00707390" w:rsidP="00464913">
            <w:r>
              <w:t>section</w:t>
            </w:r>
          </w:p>
          <w:p w:rsidR="00707390" w:rsidRDefault="00707390" w:rsidP="00464913">
            <w:r>
              <w:t>option</w:t>
            </w:r>
          </w:p>
        </w:tc>
        <w:tc>
          <w:tcPr>
            <w:tcW w:w="3081" w:type="dxa"/>
          </w:tcPr>
          <w:p w:rsidR="00707390" w:rsidRDefault="00707390" w:rsidP="00464913">
            <w:r>
              <w:t>station</w:t>
            </w:r>
          </w:p>
          <w:p w:rsidR="00707390" w:rsidRDefault="00707390" w:rsidP="00464913">
            <w:r>
              <w:t>addition</w:t>
            </w:r>
          </w:p>
          <w:p w:rsidR="00707390" w:rsidRDefault="00707390" w:rsidP="00464913">
            <w:r>
              <w:t>subtraction</w:t>
            </w:r>
          </w:p>
          <w:p w:rsidR="00707390" w:rsidRDefault="00707390" w:rsidP="00464913">
            <w:r>
              <w:t>fiction</w:t>
            </w:r>
          </w:p>
          <w:p w:rsidR="00707390" w:rsidRDefault="00707390" w:rsidP="00464913">
            <w:r>
              <w:t>introduction</w:t>
            </w:r>
          </w:p>
          <w:p w:rsidR="00707390" w:rsidRDefault="00707390" w:rsidP="00464913">
            <w:r>
              <w:t>section</w:t>
            </w:r>
          </w:p>
          <w:p w:rsidR="00707390" w:rsidRDefault="00707390" w:rsidP="00464913">
            <w:r>
              <w:t>option</w:t>
            </w:r>
          </w:p>
          <w:p w:rsidR="00707390" w:rsidRDefault="00707390" w:rsidP="00464913">
            <w:r>
              <w:t>potion</w:t>
            </w:r>
          </w:p>
          <w:p w:rsidR="00707390" w:rsidRDefault="00707390" w:rsidP="00464913">
            <w:r>
              <w:t>motion</w:t>
            </w:r>
          </w:p>
          <w:p w:rsidR="00707390" w:rsidRDefault="00707390" w:rsidP="00464913">
            <w:r>
              <w:t>nation</w:t>
            </w:r>
          </w:p>
        </w:tc>
      </w:tr>
    </w:tbl>
    <w:p w:rsidR="00707390" w:rsidRDefault="00707390" w:rsidP="00707390"/>
    <w:p w:rsidR="00707390" w:rsidRDefault="00707390" w:rsidP="00707390"/>
    <w:p w:rsidR="002B647C" w:rsidRDefault="002B647C" w:rsidP="00707390"/>
    <w:sectPr w:rsidR="002B6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29"/>
    <w:rsid w:val="00035494"/>
    <w:rsid w:val="000B6425"/>
    <w:rsid w:val="00104EC7"/>
    <w:rsid w:val="00120520"/>
    <w:rsid w:val="00173F68"/>
    <w:rsid w:val="001A406D"/>
    <w:rsid w:val="001C1B72"/>
    <w:rsid w:val="00233F5C"/>
    <w:rsid w:val="00260FF1"/>
    <w:rsid w:val="002B647C"/>
    <w:rsid w:val="002B6BAD"/>
    <w:rsid w:val="002D29D7"/>
    <w:rsid w:val="003A117A"/>
    <w:rsid w:val="00401040"/>
    <w:rsid w:val="00424822"/>
    <w:rsid w:val="00457753"/>
    <w:rsid w:val="00464913"/>
    <w:rsid w:val="004C6FA7"/>
    <w:rsid w:val="00541A96"/>
    <w:rsid w:val="00543829"/>
    <w:rsid w:val="005B63D9"/>
    <w:rsid w:val="005C1D74"/>
    <w:rsid w:val="0067226E"/>
    <w:rsid w:val="006B483B"/>
    <w:rsid w:val="00707390"/>
    <w:rsid w:val="007D034D"/>
    <w:rsid w:val="007E13B1"/>
    <w:rsid w:val="007E770A"/>
    <w:rsid w:val="00840A30"/>
    <w:rsid w:val="00842369"/>
    <w:rsid w:val="00883551"/>
    <w:rsid w:val="00893261"/>
    <w:rsid w:val="00920E7D"/>
    <w:rsid w:val="00926D53"/>
    <w:rsid w:val="00985953"/>
    <w:rsid w:val="00B23694"/>
    <w:rsid w:val="00C3396D"/>
    <w:rsid w:val="00CE25AC"/>
    <w:rsid w:val="00D26BE2"/>
    <w:rsid w:val="00E34266"/>
    <w:rsid w:val="00E348B5"/>
    <w:rsid w:val="00F159EB"/>
    <w:rsid w:val="00F5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DAAF8-4C35-4E2D-9732-9723601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920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rplemash.com/sch/trinityststephen" TargetMode="External"/><Relationship Id="rId4" Type="http://schemas.openxmlformats.org/officeDocument/2006/relationships/hyperlink" Target="mailto:office@tssfir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kirsty Pugh</cp:lastModifiedBy>
  <cp:revision>3</cp:revision>
  <dcterms:created xsi:type="dcterms:W3CDTF">2020-04-02T13:21:00Z</dcterms:created>
  <dcterms:modified xsi:type="dcterms:W3CDTF">2020-04-02T13:36:00Z</dcterms:modified>
</cp:coreProperties>
</file>