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ayout w:type="fixed"/>
        <w:tblLook w:val="04A0" w:firstRow="1" w:lastRow="0" w:firstColumn="1" w:lastColumn="0" w:noHBand="0" w:noVBand="1"/>
      </w:tblPr>
      <w:tblGrid>
        <w:gridCol w:w="4644"/>
        <w:gridCol w:w="3257"/>
        <w:gridCol w:w="1341"/>
      </w:tblGrid>
      <w:tr w:rsidR="00543829" w:rsidTr="00772782">
        <w:tc>
          <w:tcPr>
            <w:tcW w:w="9242" w:type="dxa"/>
            <w:gridSpan w:val="3"/>
          </w:tcPr>
          <w:p w:rsidR="00543829" w:rsidRDefault="00424822">
            <w:r>
              <w:t xml:space="preserve">Key Stage </w:t>
            </w:r>
            <w:r w:rsidR="00772782">
              <w:t>2</w:t>
            </w:r>
          </w:p>
        </w:tc>
      </w:tr>
      <w:tr w:rsidR="00543829" w:rsidTr="00772782">
        <w:tc>
          <w:tcPr>
            <w:tcW w:w="7901" w:type="dxa"/>
            <w:gridSpan w:val="2"/>
          </w:tcPr>
          <w:p w:rsidR="00543829" w:rsidRDefault="00543829">
            <w:r>
              <w:t xml:space="preserve">Daily Learning Year </w:t>
            </w:r>
            <w:r w:rsidR="00772782">
              <w:t>3</w:t>
            </w:r>
          </w:p>
        </w:tc>
        <w:tc>
          <w:tcPr>
            <w:tcW w:w="1341" w:type="dxa"/>
          </w:tcPr>
          <w:p w:rsidR="00543829" w:rsidRDefault="00543829">
            <w:r>
              <w:t>Date:</w:t>
            </w:r>
            <w:r w:rsidR="00FE6539">
              <w:t xml:space="preserve"> 1st</w:t>
            </w:r>
            <w:r w:rsidR="00E9205B">
              <w:t xml:space="preserve"> </w:t>
            </w:r>
            <w:r w:rsidR="00FE6539">
              <w:t xml:space="preserve"> April</w:t>
            </w:r>
            <w:r w:rsidR="00772782">
              <w:t xml:space="preserve"> 2020</w:t>
            </w:r>
          </w:p>
        </w:tc>
      </w:tr>
      <w:tr w:rsidR="00543829" w:rsidTr="00772782">
        <w:tc>
          <w:tcPr>
            <w:tcW w:w="9242" w:type="dxa"/>
            <w:gridSpan w:val="3"/>
          </w:tcPr>
          <w:p w:rsidR="00424822" w:rsidRDefault="00543829" w:rsidP="00233F5C">
            <w:r>
              <w:t xml:space="preserve">The guidance in this bulletin is intended to support the continuing education for your child in the event of school closure. Activities and resources have been carefully sourced to be easy to </w:t>
            </w:r>
            <w:r w:rsidR="00424822">
              <w:t xml:space="preserve">deliver.  The weekly timetable would usually include approx. 6 hours of creative learning and physical exercise. These areas can be fulfilled at home with activities of your choice. We would expect approx. 3 hours per day to be spent on directed activities. </w:t>
            </w:r>
            <w:r>
              <w:t xml:space="preserve">Please use the office email </w:t>
            </w:r>
            <w:hyperlink r:id="rId6" w:history="1">
              <w:r w:rsidRPr="004C79C0">
                <w:rPr>
                  <w:rStyle w:val="Hyperlink"/>
                </w:rPr>
                <w:t>office@tssfirst.co.uk</w:t>
              </w:r>
            </w:hyperlink>
            <w:r>
              <w:t xml:space="preserve"> if you have any </w:t>
            </w:r>
            <w:r w:rsidR="00233F5C">
              <w:t>queries with your home learning or your teachers work email</w:t>
            </w:r>
            <w:r w:rsidR="00456949">
              <w:t xml:space="preserve"> </w:t>
            </w:r>
            <w:hyperlink r:id="rId7" w:history="1">
              <w:r w:rsidR="00456949" w:rsidRPr="001A4EB1">
                <w:rPr>
                  <w:rStyle w:val="Hyperlink"/>
                </w:rPr>
                <w:t>e.manners@tssfirst.co.uk</w:t>
              </w:r>
            </w:hyperlink>
            <w:r w:rsidR="00456949">
              <w:t xml:space="preserve"> </w:t>
            </w:r>
            <w:r w:rsidR="00233F5C">
              <w:t xml:space="preserve">. </w:t>
            </w:r>
          </w:p>
        </w:tc>
      </w:tr>
      <w:tr w:rsidR="00543829" w:rsidTr="00772782">
        <w:tc>
          <w:tcPr>
            <w:tcW w:w="4644" w:type="dxa"/>
          </w:tcPr>
          <w:p w:rsidR="00772782" w:rsidRDefault="00543829">
            <w:r>
              <w:t>Phonics/Spelling</w:t>
            </w:r>
            <w:r w:rsidR="00CE25AC">
              <w:t>:</w:t>
            </w:r>
          </w:p>
          <w:p w:rsidR="00543829" w:rsidRDefault="000A23A0">
            <w:r>
              <w:t xml:space="preserve">You could practise the words in your handwriting book or if you have done that try using rainbow writing or pyramid spellings like we sometimes do in class. </w:t>
            </w:r>
          </w:p>
          <w:p w:rsidR="00424822" w:rsidRDefault="00424822"/>
          <w:p w:rsidR="00424822" w:rsidRDefault="00424822"/>
        </w:tc>
        <w:tc>
          <w:tcPr>
            <w:tcW w:w="4598" w:type="dxa"/>
            <w:gridSpan w:val="2"/>
          </w:tcPr>
          <w:p w:rsidR="00543829" w:rsidRDefault="00543829">
            <w:r>
              <w:t>Mental Maths/Times Tables</w:t>
            </w:r>
            <w:r w:rsidR="00CE25AC">
              <w:t>:</w:t>
            </w:r>
          </w:p>
          <w:p w:rsidR="00772782" w:rsidRDefault="00772782"/>
          <w:p w:rsidR="00772782" w:rsidRDefault="000A23A0">
            <w:r>
              <w:t xml:space="preserve">Keep going with TT </w:t>
            </w:r>
            <w:proofErr w:type="spellStart"/>
            <w:r>
              <w:t>Rockstars</w:t>
            </w:r>
            <w:proofErr w:type="spellEnd"/>
            <w:r>
              <w:t xml:space="preserve"> games!</w:t>
            </w:r>
          </w:p>
        </w:tc>
      </w:tr>
      <w:tr w:rsidR="00424822" w:rsidTr="00772782">
        <w:tc>
          <w:tcPr>
            <w:tcW w:w="4644" w:type="dxa"/>
          </w:tcPr>
          <w:p w:rsidR="00424822" w:rsidRDefault="00424822">
            <w:r>
              <w:t>Reading:</w:t>
            </w:r>
          </w:p>
          <w:p w:rsidR="00424822" w:rsidRDefault="000A23A0">
            <w:r>
              <w:t xml:space="preserve">Use the reading focus suggestions in the English </w:t>
            </w:r>
            <w:proofErr w:type="spellStart"/>
            <w:r>
              <w:t>ppt</w:t>
            </w:r>
            <w:proofErr w:type="spellEnd"/>
            <w:r>
              <w:t xml:space="preserve"> uploaded on Monday.</w:t>
            </w:r>
          </w:p>
          <w:p w:rsidR="00424822" w:rsidRDefault="00424822"/>
          <w:p w:rsidR="00424822" w:rsidRDefault="00424822"/>
        </w:tc>
        <w:tc>
          <w:tcPr>
            <w:tcW w:w="4598" w:type="dxa"/>
            <w:gridSpan w:val="2"/>
            <w:vMerge w:val="restart"/>
          </w:tcPr>
          <w:p w:rsidR="00424822" w:rsidRDefault="00424822">
            <w:r>
              <w:t>Mathematics:</w:t>
            </w:r>
          </w:p>
          <w:p w:rsidR="0079383B" w:rsidRDefault="0056286E">
            <w:r>
              <w:t>Today we are going to revise recognising right angles in shapes.</w:t>
            </w:r>
          </w:p>
          <w:p w:rsidR="0056286E" w:rsidRDefault="0056286E"/>
          <w:p w:rsidR="008D1D6C" w:rsidRDefault="00523C05">
            <w:r>
              <w:t xml:space="preserve">WALT: </w:t>
            </w:r>
            <w:r w:rsidR="00FE6539">
              <w:t>I can identify right angles</w:t>
            </w:r>
          </w:p>
          <w:p w:rsidR="00FE6539" w:rsidRDefault="00FE6539">
            <w:r>
              <w:t>Success criteria:</w:t>
            </w:r>
          </w:p>
          <w:p w:rsidR="00FE6539" w:rsidRPr="00FE6539" w:rsidRDefault="00FE6539" w:rsidP="00FE6539">
            <w:pPr>
              <w:pStyle w:val="ListParagraph"/>
              <w:numPr>
                <w:ilvl w:val="0"/>
                <w:numId w:val="4"/>
              </w:numPr>
            </w:pPr>
            <w:r w:rsidRPr="00FE6539">
              <w:t>Recognise a right angle</w:t>
            </w:r>
          </w:p>
          <w:p w:rsidR="00FE6539" w:rsidRPr="00FE6539" w:rsidRDefault="00FE6539" w:rsidP="00FE6539">
            <w:pPr>
              <w:pStyle w:val="ListParagraph"/>
              <w:numPr>
                <w:ilvl w:val="0"/>
                <w:numId w:val="4"/>
              </w:numPr>
            </w:pPr>
            <w:r w:rsidRPr="00FE6539">
              <w:t>Turning through 1,2,3 or 4 right angles</w:t>
            </w:r>
          </w:p>
          <w:p w:rsidR="00FE6539" w:rsidRDefault="00FE6539" w:rsidP="00FE6539">
            <w:pPr>
              <w:pStyle w:val="ListParagraph"/>
              <w:numPr>
                <w:ilvl w:val="0"/>
                <w:numId w:val="4"/>
              </w:numPr>
            </w:pPr>
            <w:r>
              <w:t>Know 2 right angles make a straight line</w:t>
            </w:r>
          </w:p>
          <w:p w:rsidR="008D1D6C" w:rsidRDefault="008D1D6C"/>
          <w:p w:rsidR="000554F1" w:rsidRPr="00C81997" w:rsidRDefault="00C81997">
            <w:pPr>
              <w:rPr>
                <w:b/>
              </w:rPr>
            </w:pPr>
            <w:r>
              <w:t xml:space="preserve">Look at the power point to revise first then try the worksheet. </w:t>
            </w:r>
            <w:bookmarkStart w:id="0" w:name="_GoBack"/>
            <w:r w:rsidRPr="00C81997">
              <w:rPr>
                <w:b/>
              </w:rPr>
              <w:t>It gets more challenging as you go down the page so just go as far as you feel happy.</w:t>
            </w:r>
          </w:p>
          <w:bookmarkEnd w:id="0"/>
          <w:p w:rsidR="000554F1" w:rsidRDefault="000554F1"/>
        </w:tc>
      </w:tr>
      <w:tr w:rsidR="00424822" w:rsidTr="00772782">
        <w:tc>
          <w:tcPr>
            <w:tcW w:w="4644" w:type="dxa"/>
          </w:tcPr>
          <w:p w:rsidR="00424822" w:rsidRDefault="00424822">
            <w:r>
              <w:t>Writing:</w:t>
            </w:r>
          </w:p>
          <w:p w:rsidR="00090C47" w:rsidRDefault="005063ED" w:rsidP="00E9205B">
            <w:r>
              <w:t xml:space="preserve">See the English lessons </w:t>
            </w:r>
            <w:proofErr w:type="spellStart"/>
            <w:r>
              <w:t>ppt</w:t>
            </w:r>
            <w:proofErr w:type="spellEnd"/>
            <w:r>
              <w:t xml:space="preserve"> that I put up on Monday. Today you are writing the diary entry using your notes and planning from yesterday.</w:t>
            </w:r>
          </w:p>
          <w:p w:rsidR="00424822" w:rsidRDefault="00424822"/>
          <w:p w:rsidR="00424822" w:rsidRDefault="00424822"/>
          <w:p w:rsidR="00424822" w:rsidRDefault="00424822"/>
        </w:tc>
        <w:tc>
          <w:tcPr>
            <w:tcW w:w="4598" w:type="dxa"/>
            <w:gridSpan w:val="2"/>
            <w:vMerge/>
          </w:tcPr>
          <w:p w:rsidR="00424822" w:rsidRDefault="00424822"/>
        </w:tc>
      </w:tr>
      <w:tr w:rsidR="00233F5C" w:rsidTr="00772782">
        <w:tc>
          <w:tcPr>
            <w:tcW w:w="9242" w:type="dxa"/>
            <w:gridSpan w:val="3"/>
          </w:tcPr>
          <w:p w:rsidR="00233F5C" w:rsidRDefault="00233F5C">
            <w:r>
              <w:t>Foundation subjects. Today’s focus:</w:t>
            </w:r>
          </w:p>
          <w:p w:rsidR="00233F5C" w:rsidRDefault="00233F5C"/>
          <w:p w:rsidR="00233F5C" w:rsidRDefault="005063ED">
            <w:r>
              <w:t>Science: Finding out about the different types of rocks</w:t>
            </w:r>
          </w:p>
          <w:p w:rsidR="00233F5C" w:rsidRDefault="000A23A0">
            <w:r>
              <w:t>Read the power point and watch the video. I have made you a quiz about the three types of rock on Purple Mash; it is in your 2do folder.</w:t>
            </w:r>
          </w:p>
          <w:p w:rsidR="00233F5C" w:rsidRDefault="00233F5C"/>
          <w:p w:rsidR="00233F5C" w:rsidRDefault="00233F5C"/>
        </w:tc>
      </w:tr>
    </w:tbl>
    <w:p w:rsidR="00985953" w:rsidRDefault="00985953"/>
    <w:p w:rsidR="00FE6539" w:rsidRPr="00FE6539" w:rsidRDefault="00FE6539">
      <w:pPr>
        <w:rPr>
          <w:sz w:val="36"/>
          <w:szCs w:val="36"/>
        </w:rPr>
      </w:pPr>
      <w:r w:rsidRPr="00FE6539">
        <w:rPr>
          <w:sz w:val="36"/>
          <w:szCs w:val="36"/>
        </w:rPr>
        <w:t>Thank you for a lovely zoom session. Perhaps you could find a joke to tell us all on Friday?</w:t>
      </w:r>
    </w:p>
    <w:sectPr w:rsidR="00FE6539" w:rsidRPr="00FE65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1F53"/>
    <w:multiLevelType w:val="hybridMultilevel"/>
    <w:tmpl w:val="E00EF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A66648"/>
    <w:multiLevelType w:val="hybridMultilevel"/>
    <w:tmpl w:val="5E1CB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2E475DC"/>
    <w:multiLevelType w:val="hybridMultilevel"/>
    <w:tmpl w:val="9D32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D44733"/>
    <w:multiLevelType w:val="hybridMultilevel"/>
    <w:tmpl w:val="62D63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829"/>
    <w:rsid w:val="000554F1"/>
    <w:rsid w:val="00090C47"/>
    <w:rsid w:val="000A23A0"/>
    <w:rsid w:val="000B1BFC"/>
    <w:rsid w:val="00233F5C"/>
    <w:rsid w:val="002D3BAC"/>
    <w:rsid w:val="00424822"/>
    <w:rsid w:val="00456949"/>
    <w:rsid w:val="004E58D5"/>
    <w:rsid w:val="005063ED"/>
    <w:rsid w:val="00523C05"/>
    <w:rsid w:val="00543829"/>
    <w:rsid w:val="0056286E"/>
    <w:rsid w:val="00604911"/>
    <w:rsid w:val="006B4896"/>
    <w:rsid w:val="00772782"/>
    <w:rsid w:val="0079383B"/>
    <w:rsid w:val="008D1D6C"/>
    <w:rsid w:val="00985953"/>
    <w:rsid w:val="00C46031"/>
    <w:rsid w:val="00C81997"/>
    <w:rsid w:val="00CE25AC"/>
    <w:rsid w:val="00E9205B"/>
    <w:rsid w:val="00EE3F21"/>
    <w:rsid w:val="00FE6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38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43829"/>
    <w:rPr>
      <w:color w:val="0000FF" w:themeColor="hyperlink"/>
      <w:u w:val="single"/>
    </w:rPr>
  </w:style>
  <w:style w:type="paragraph" w:styleId="ListParagraph">
    <w:name w:val="List Paragraph"/>
    <w:basedOn w:val="Normal"/>
    <w:uiPriority w:val="34"/>
    <w:qFormat/>
    <w:rsid w:val="002D3B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nners@tssfirst.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tssfirs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291</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Lovegrove</dc:creator>
  <cp:lastModifiedBy>Emily Manners</cp:lastModifiedBy>
  <cp:revision>4</cp:revision>
  <dcterms:created xsi:type="dcterms:W3CDTF">2020-03-29T10:24:00Z</dcterms:created>
  <dcterms:modified xsi:type="dcterms:W3CDTF">2020-03-31T20:19:00Z</dcterms:modified>
</cp:coreProperties>
</file>